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21980" w14:textId="77777777" w:rsidR="000956E9" w:rsidRPr="005D66A0" w:rsidRDefault="000956E9" w:rsidP="000956E9">
      <w:pPr>
        <w:pStyle w:val="NoSpacing"/>
        <w:jc w:val="right"/>
        <w:rPr>
          <w:rFonts w:ascii="Arial" w:hAnsi="Arial" w:cs="Arial"/>
        </w:rPr>
      </w:pPr>
      <w:r>
        <w:rPr>
          <w:rFonts w:ascii="Arial" w:hAnsi="Arial" w:cs="Arial"/>
          <w:noProof/>
        </w:rPr>
        <w:drawing>
          <wp:anchor distT="0" distB="0" distL="114300" distR="114300" simplePos="0" relativeHeight="251659264" behindDoc="0" locked="0" layoutInCell="1" allowOverlap="1" wp14:anchorId="6A991B9A" wp14:editId="0EC4C82D">
            <wp:simplePos x="0" y="0"/>
            <wp:positionH relativeFrom="margin">
              <wp:align>left</wp:align>
            </wp:positionH>
            <wp:positionV relativeFrom="margin">
              <wp:align>top</wp:align>
            </wp:positionV>
            <wp:extent cx="640080" cy="114300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1C69C7C7">
        <w:t xml:space="preserve"> </w:t>
      </w:r>
      <w:r w:rsidRPr="005D66A0">
        <w:rPr>
          <w:rFonts w:ascii="Arial" w:hAnsi="Arial" w:cs="Arial"/>
        </w:rPr>
        <w:t xml:space="preserve">Media Contact: </w:t>
      </w:r>
    </w:p>
    <w:p w14:paraId="1628EDFD" w14:textId="0F739D01" w:rsidR="000956E9" w:rsidRDefault="00C771A8" w:rsidP="000956E9">
      <w:pPr>
        <w:jc w:val="right"/>
        <w:rPr>
          <w:rFonts w:ascii="Arial" w:eastAsia="Arial" w:hAnsi="Arial" w:cs="Arial"/>
        </w:rPr>
      </w:pPr>
      <w:r>
        <w:rPr>
          <w:rFonts w:ascii="Arial" w:eastAsia="Arial" w:hAnsi="Arial" w:cs="Arial"/>
        </w:rPr>
        <w:t>Lydia Duncombe</w:t>
      </w:r>
      <w:r w:rsidR="000956E9" w:rsidRPr="2D67E86C">
        <w:rPr>
          <w:rFonts w:ascii="Arial" w:eastAsia="Arial" w:hAnsi="Arial" w:cs="Arial"/>
        </w:rPr>
        <w:t>, PR Coordinator</w:t>
      </w:r>
    </w:p>
    <w:p w14:paraId="05E16F21" w14:textId="28B1B942" w:rsidR="004D2D56" w:rsidRPr="00033F53" w:rsidRDefault="004D2D56" w:rsidP="000956E9">
      <w:pPr>
        <w:jc w:val="right"/>
        <w:rPr>
          <w:rFonts w:ascii="Arial" w:hAnsi="Arial" w:cs="Arial"/>
        </w:rPr>
      </w:pPr>
      <w:r>
        <w:rPr>
          <w:rFonts w:ascii="Arial" w:hAnsi="Arial" w:cs="Arial"/>
        </w:rPr>
        <w:t>Sellmark</w:t>
      </w:r>
    </w:p>
    <w:p w14:paraId="3B3EB603" w14:textId="5A0C361C" w:rsidR="000956E9" w:rsidRPr="00033F53" w:rsidRDefault="000956E9" w:rsidP="000956E9">
      <w:pPr>
        <w:jc w:val="right"/>
        <w:rPr>
          <w:rFonts w:ascii="Arial" w:hAnsi="Arial" w:cs="Arial"/>
        </w:rPr>
      </w:pPr>
      <w:r w:rsidRPr="488E8B4F">
        <w:rPr>
          <w:rFonts w:ascii="Arial" w:eastAsia="Arial" w:hAnsi="Arial" w:cs="Arial"/>
        </w:rPr>
        <w:t>210-</w:t>
      </w:r>
      <w:r w:rsidR="00C771A8">
        <w:rPr>
          <w:rFonts w:ascii="Arial" w:eastAsia="Arial" w:hAnsi="Arial" w:cs="Arial"/>
        </w:rPr>
        <w:t>824-9474</w:t>
      </w:r>
    </w:p>
    <w:p w14:paraId="6FD96648" w14:textId="08FB14D1" w:rsidR="000956E9" w:rsidRPr="00033F53" w:rsidRDefault="001A5F0A" w:rsidP="000956E9">
      <w:pPr>
        <w:jc w:val="right"/>
        <w:rPr>
          <w:rFonts w:ascii="Arial" w:hAnsi="Arial" w:cs="Arial"/>
        </w:rPr>
      </w:pPr>
      <w:r>
        <w:rPr>
          <w:rFonts w:ascii="Arial" w:eastAsia="Arial" w:hAnsi="Arial" w:cs="Arial"/>
        </w:rPr>
        <w:t>lduncombe@sellmarkusa.com</w:t>
      </w:r>
    </w:p>
    <w:p w14:paraId="0235C628" w14:textId="77777777" w:rsidR="000956E9" w:rsidRPr="00033F53" w:rsidRDefault="000956E9" w:rsidP="000956E9">
      <w:pPr>
        <w:jc w:val="right"/>
        <w:rPr>
          <w:rFonts w:ascii="Arial" w:hAnsi="Arial" w:cs="Arial"/>
        </w:rPr>
      </w:pPr>
      <w:r w:rsidRPr="2D67E86C">
        <w:rPr>
          <w:rFonts w:ascii="Arial" w:eastAsia="Arial" w:hAnsi="Arial" w:cs="Arial"/>
        </w:rPr>
        <w:t>(Please email or call for photos, videos, advance interviews, etc.)</w:t>
      </w:r>
    </w:p>
    <w:p w14:paraId="63FF9285" w14:textId="37569B69" w:rsidR="000956E9" w:rsidRPr="00033F53" w:rsidRDefault="00747839" w:rsidP="000956E9">
      <w:pPr>
        <w:jc w:val="right"/>
        <w:rPr>
          <w:rFonts w:ascii="Arial" w:hAnsi="Arial" w:cs="Arial"/>
        </w:rPr>
      </w:pPr>
      <w:r>
        <w:rPr>
          <w:rFonts w:ascii="Arial" w:eastAsia="Arial" w:hAnsi="Arial" w:cs="Arial"/>
        </w:rPr>
        <w:t>February</w:t>
      </w:r>
      <w:r w:rsidR="00A65670">
        <w:rPr>
          <w:rFonts w:ascii="Arial" w:eastAsia="Arial" w:hAnsi="Arial" w:cs="Arial"/>
        </w:rPr>
        <w:t xml:space="preserve"> </w:t>
      </w:r>
      <w:r w:rsidR="000956E9">
        <w:rPr>
          <w:rFonts w:ascii="Arial" w:eastAsia="Arial" w:hAnsi="Arial" w:cs="Arial"/>
        </w:rPr>
        <w:t>201</w:t>
      </w:r>
      <w:r w:rsidR="001A5F0A">
        <w:rPr>
          <w:rFonts w:ascii="Arial" w:eastAsia="Arial" w:hAnsi="Arial" w:cs="Arial"/>
        </w:rPr>
        <w:t>9</w:t>
      </w:r>
    </w:p>
    <w:p w14:paraId="5EA4D5AE" w14:textId="77777777" w:rsidR="000956E9" w:rsidRDefault="000956E9" w:rsidP="000956E9">
      <w:pPr>
        <w:rPr>
          <w:rFonts w:ascii="Arial" w:hAnsi="Arial" w:cs="Arial"/>
          <w:b/>
        </w:rPr>
      </w:pPr>
    </w:p>
    <w:p w14:paraId="74A64B20" w14:textId="77777777" w:rsidR="000956E9" w:rsidRDefault="000956E9" w:rsidP="000956E9">
      <w:pPr>
        <w:rPr>
          <w:rFonts w:ascii="Arial" w:hAnsi="Arial" w:cs="Arial"/>
          <w:b/>
        </w:rPr>
      </w:pPr>
    </w:p>
    <w:p w14:paraId="2A9CFF71" w14:textId="1962B38D" w:rsidR="000956E9" w:rsidRPr="000956E9" w:rsidRDefault="000956E9" w:rsidP="000956E9">
      <w:pPr>
        <w:spacing w:after="120"/>
        <w:rPr>
          <w:rStyle w:val="Strong"/>
          <w:rFonts w:ascii="Arial" w:eastAsia="Arial" w:hAnsi="Arial" w:cs="Arial"/>
          <w:b w:val="0"/>
        </w:rPr>
      </w:pPr>
      <w:r>
        <w:rPr>
          <w:rStyle w:val="Strong"/>
          <w:rFonts w:ascii="Arial" w:eastAsia="Arial" w:hAnsi="Arial" w:cs="Arial"/>
          <w:b w:val="0"/>
        </w:rPr>
        <w:t>For</w:t>
      </w:r>
      <w:r w:rsidR="00576056">
        <w:rPr>
          <w:rStyle w:val="Strong"/>
          <w:rFonts w:ascii="Arial" w:eastAsia="Arial" w:hAnsi="Arial" w:cs="Arial"/>
          <w:b w:val="0"/>
        </w:rPr>
        <w:t xml:space="preserve"> Immediate Release</w:t>
      </w:r>
      <w:r w:rsidR="00B30D3B">
        <w:rPr>
          <w:rStyle w:val="Strong"/>
          <w:rFonts w:ascii="Arial" w:eastAsia="Arial" w:hAnsi="Arial" w:cs="Arial"/>
          <w:b w:val="0"/>
        </w:rPr>
        <w:t xml:space="preserve"> (Calendar listing at end of release)</w:t>
      </w:r>
      <w:r w:rsidR="00576056">
        <w:rPr>
          <w:rStyle w:val="Strong"/>
          <w:rFonts w:ascii="Arial" w:eastAsia="Arial" w:hAnsi="Arial" w:cs="Arial"/>
          <w:b w:val="0"/>
        </w:rPr>
        <w:t>:</w:t>
      </w:r>
    </w:p>
    <w:p w14:paraId="64004C6B" w14:textId="66FD8813" w:rsidR="000956E9" w:rsidRDefault="000956E9" w:rsidP="000956E9">
      <w:pPr>
        <w:spacing w:after="120"/>
        <w:jc w:val="center"/>
        <w:rPr>
          <w:rStyle w:val="Strong"/>
          <w:rFonts w:ascii="Arial" w:eastAsia="Arial" w:hAnsi="Arial" w:cs="Arial"/>
        </w:rPr>
      </w:pPr>
      <w:r>
        <w:rPr>
          <w:rStyle w:val="Strong"/>
          <w:rFonts w:ascii="Arial" w:eastAsia="Arial" w:hAnsi="Arial" w:cs="Arial"/>
        </w:rPr>
        <w:t xml:space="preserve">Sundown Social to </w:t>
      </w:r>
      <w:r w:rsidR="00A613ED">
        <w:rPr>
          <w:rStyle w:val="Strong"/>
          <w:rFonts w:ascii="Arial" w:eastAsia="Arial" w:hAnsi="Arial" w:cs="Arial"/>
        </w:rPr>
        <w:t xml:space="preserve">feature Texas </w:t>
      </w:r>
      <w:r w:rsidR="00430E1D">
        <w:rPr>
          <w:rStyle w:val="Strong"/>
          <w:rFonts w:ascii="Arial" w:eastAsia="Arial" w:hAnsi="Arial" w:cs="Arial"/>
        </w:rPr>
        <w:t>music legends Kelly Willis &amp; Bruce Robison</w:t>
      </w:r>
    </w:p>
    <w:p w14:paraId="7A8091D0" w14:textId="58D7CA5F" w:rsidR="000956E9" w:rsidRPr="000956E9" w:rsidRDefault="000956E9" w:rsidP="000956E9">
      <w:pPr>
        <w:spacing w:after="120"/>
        <w:jc w:val="center"/>
        <w:rPr>
          <w:rStyle w:val="Strong"/>
          <w:rFonts w:ascii="Arial" w:hAnsi="Arial" w:cs="Arial"/>
          <w:b w:val="0"/>
          <w:i/>
          <w:szCs w:val="24"/>
        </w:rPr>
      </w:pPr>
      <w:r>
        <w:rPr>
          <w:rStyle w:val="Strong"/>
          <w:rFonts w:ascii="Arial" w:eastAsia="Arial" w:hAnsi="Arial" w:cs="Arial"/>
          <w:b w:val="0"/>
          <w:i/>
        </w:rPr>
        <w:t xml:space="preserve">Texas-Sized Event </w:t>
      </w:r>
      <w:r w:rsidR="00A079A3">
        <w:rPr>
          <w:rStyle w:val="Strong"/>
          <w:rFonts w:ascii="Arial" w:eastAsia="Arial" w:hAnsi="Arial" w:cs="Arial"/>
          <w:b w:val="0"/>
          <w:i/>
        </w:rPr>
        <w:t xml:space="preserve">honors Jim Ellison and </w:t>
      </w:r>
      <w:r>
        <w:rPr>
          <w:rStyle w:val="Strong"/>
          <w:rFonts w:ascii="Arial" w:eastAsia="Arial" w:hAnsi="Arial" w:cs="Arial"/>
          <w:b w:val="0"/>
          <w:i/>
        </w:rPr>
        <w:t>Benefits Washington</w:t>
      </w:r>
      <w:r w:rsidR="00A613ED">
        <w:rPr>
          <w:rStyle w:val="Strong"/>
          <w:rFonts w:ascii="Arial" w:eastAsia="Arial" w:hAnsi="Arial" w:cs="Arial"/>
          <w:b w:val="0"/>
          <w:i/>
        </w:rPr>
        <w:t xml:space="preserve"> on the Brazos</w:t>
      </w:r>
    </w:p>
    <w:p w14:paraId="3166DCD0" w14:textId="77777777" w:rsidR="00955342" w:rsidRPr="00FB5E55" w:rsidRDefault="00955342" w:rsidP="000956E9">
      <w:pPr>
        <w:rPr>
          <w:rFonts w:ascii="Arial" w:hAnsi="Arial" w:cs="Arial"/>
          <w:bCs/>
          <w:iCs/>
          <w:sz w:val="24"/>
          <w:szCs w:val="24"/>
        </w:rPr>
      </w:pPr>
    </w:p>
    <w:p w14:paraId="5231E1F7" w14:textId="4271B6CD" w:rsidR="00955342" w:rsidRPr="0084565F" w:rsidRDefault="00955342" w:rsidP="00F6675F">
      <w:pPr>
        <w:jc w:val="both"/>
        <w:rPr>
          <w:rFonts w:ascii="Arial" w:hAnsi="Arial" w:cs="Arial"/>
          <w:bCs/>
          <w:iCs/>
        </w:rPr>
      </w:pPr>
      <w:r w:rsidRPr="0084565F">
        <w:rPr>
          <w:rFonts w:ascii="Arial" w:hAnsi="Arial" w:cs="Arial"/>
          <w:bCs/>
          <w:iCs/>
        </w:rPr>
        <w:t xml:space="preserve">The </w:t>
      </w:r>
      <w:hyperlink r:id="rId6" w:history="1">
        <w:r w:rsidRPr="0084565F">
          <w:rPr>
            <w:rStyle w:val="Hyperlink"/>
            <w:rFonts w:ascii="Arial" w:hAnsi="Arial" w:cs="Arial"/>
            <w:bCs/>
            <w:iCs/>
          </w:rPr>
          <w:t>Washington on the Brazos State Park Association</w:t>
        </w:r>
      </w:hyperlink>
      <w:r w:rsidRPr="0084565F">
        <w:rPr>
          <w:rFonts w:ascii="Arial" w:hAnsi="Arial" w:cs="Arial"/>
          <w:bCs/>
          <w:iCs/>
        </w:rPr>
        <w:t xml:space="preserve"> will celebrate 18</w:t>
      </w:r>
      <w:r w:rsidR="00CB1302">
        <w:rPr>
          <w:rFonts w:ascii="Arial" w:hAnsi="Arial" w:cs="Arial"/>
          <w:bCs/>
          <w:iCs/>
        </w:rPr>
        <w:t>3</w:t>
      </w:r>
      <w:r w:rsidRPr="0084565F">
        <w:rPr>
          <w:rFonts w:ascii="Arial" w:hAnsi="Arial" w:cs="Arial"/>
          <w:bCs/>
          <w:iCs/>
        </w:rPr>
        <w:t xml:space="preserve"> years of Texas—where </w:t>
      </w:r>
      <w:r w:rsidR="009F2B6F">
        <w:rPr>
          <w:rFonts w:ascii="Arial" w:hAnsi="Arial" w:cs="Arial"/>
          <w:bCs/>
          <w:iCs/>
        </w:rPr>
        <w:t>roots run deep</w:t>
      </w:r>
      <w:r w:rsidRPr="0084565F">
        <w:rPr>
          <w:rFonts w:ascii="Arial" w:hAnsi="Arial" w:cs="Arial"/>
          <w:bCs/>
          <w:iCs/>
        </w:rPr>
        <w:t>—at its annual Sundown Social at 6 p.m., Saturday, April 2</w:t>
      </w:r>
      <w:r w:rsidR="00CB1302">
        <w:rPr>
          <w:rFonts w:ascii="Arial" w:hAnsi="Arial" w:cs="Arial"/>
          <w:bCs/>
          <w:iCs/>
        </w:rPr>
        <w:t>7</w:t>
      </w:r>
      <w:r w:rsidRPr="0084565F">
        <w:rPr>
          <w:rFonts w:ascii="Arial" w:hAnsi="Arial" w:cs="Arial"/>
          <w:bCs/>
          <w:iCs/>
        </w:rPr>
        <w:t>, 201</w:t>
      </w:r>
      <w:r w:rsidR="00CB1302">
        <w:rPr>
          <w:rFonts w:ascii="Arial" w:hAnsi="Arial" w:cs="Arial"/>
          <w:bCs/>
          <w:iCs/>
        </w:rPr>
        <w:t>9</w:t>
      </w:r>
      <w:r w:rsidRPr="0084565F">
        <w:rPr>
          <w:rFonts w:ascii="Arial" w:hAnsi="Arial" w:cs="Arial"/>
          <w:bCs/>
          <w:iCs/>
        </w:rPr>
        <w:t xml:space="preserve">, at </w:t>
      </w:r>
      <w:hyperlink r:id="rId7" w:history="1">
        <w:proofErr w:type="spellStart"/>
        <w:r w:rsidRPr="0084565F">
          <w:rPr>
            <w:rStyle w:val="Hyperlink"/>
            <w:rFonts w:ascii="Arial" w:hAnsi="Arial" w:cs="Arial"/>
          </w:rPr>
          <w:t>Rockin</w:t>
        </w:r>
        <w:proofErr w:type="spellEnd"/>
        <w:r w:rsidRPr="0084565F">
          <w:rPr>
            <w:rStyle w:val="Hyperlink"/>
            <w:rFonts w:ascii="Arial" w:hAnsi="Arial" w:cs="Arial"/>
          </w:rPr>
          <w:t>’ Star Ranch</w:t>
        </w:r>
      </w:hyperlink>
      <w:r w:rsidR="000B6CDD" w:rsidRPr="0084565F">
        <w:rPr>
          <w:rFonts w:ascii="Arial" w:hAnsi="Arial" w:cs="Arial"/>
          <w:bCs/>
          <w:iCs/>
        </w:rPr>
        <w:t>, Brenham, Texas.</w:t>
      </w:r>
    </w:p>
    <w:p w14:paraId="5EB6A8BB" w14:textId="758C83C9" w:rsidR="00955342" w:rsidRDefault="00955342" w:rsidP="00F6675F">
      <w:pPr>
        <w:pStyle w:val="NoSpacing"/>
        <w:jc w:val="both"/>
        <w:rPr>
          <w:rFonts w:ascii="Arial" w:hAnsi="Arial" w:cs="Arial"/>
        </w:rPr>
      </w:pPr>
    </w:p>
    <w:p w14:paraId="2AA8BBC5" w14:textId="61E5C3C3" w:rsidR="00550A89" w:rsidRDefault="00550A89" w:rsidP="00550A89">
      <w:pPr>
        <w:rPr>
          <w:rFonts w:ascii="Arial" w:hAnsi="Arial" w:cs="Arial"/>
        </w:rPr>
      </w:pPr>
      <w:r>
        <w:rPr>
          <w:rFonts w:ascii="Arial" w:hAnsi="Arial" w:cs="Arial"/>
        </w:rPr>
        <w:t xml:space="preserve">The event </w:t>
      </w:r>
      <w:r w:rsidR="00AE15F9">
        <w:rPr>
          <w:rFonts w:ascii="Arial" w:hAnsi="Arial" w:cs="Arial"/>
        </w:rPr>
        <w:t>includes</w:t>
      </w:r>
      <w:r>
        <w:rPr>
          <w:rFonts w:ascii="Arial" w:hAnsi="Arial" w:cs="Arial"/>
        </w:rPr>
        <w:t xml:space="preserve"> </w:t>
      </w:r>
      <w:r w:rsidRPr="00576056">
        <w:rPr>
          <w:rFonts w:ascii="Arial" w:hAnsi="Arial" w:cs="Arial"/>
        </w:rPr>
        <w:t xml:space="preserve">a gourmet steak dinner by a team of chuck wagon cookers led by Jimmy </w:t>
      </w:r>
      <w:proofErr w:type="spellStart"/>
      <w:r w:rsidRPr="00576056">
        <w:rPr>
          <w:rFonts w:ascii="Arial" w:hAnsi="Arial" w:cs="Arial"/>
        </w:rPr>
        <w:t>Detro</w:t>
      </w:r>
      <w:proofErr w:type="spellEnd"/>
      <w:r w:rsidRPr="00576056">
        <w:rPr>
          <w:rFonts w:ascii="Arial" w:hAnsi="Arial" w:cs="Arial"/>
        </w:rPr>
        <w:t xml:space="preserve">, cocktails, </w:t>
      </w:r>
      <w:r>
        <w:rPr>
          <w:rFonts w:ascii="Arial" w:hAnsi="Arial" w:cs="Arial"/>
        </w:rPr>
        <w:t>Kelly Willis &amp; Bruce Robison</w:t>
      </w:r>
      <w:r w:rsidRPr="00576056">
        <w:rPr>
          <w:rFonts w:ascii="Arial" w:hAnsi="Arial" w:cs="Arial"/>
        </w:rPr>
        <w:t xml:space="preserve"> concert and auctions filled with Texian treasures, all proceeds from this Texas-size party will benefit the Washington on the Brazos State Park Association and its educational programming and e</w:t>
      </w:r>
      <w:r w:rsidR="00421F79">
        <w:rPr>
          <w:rFonts w:ascii="Arial" w:hAnsi="Arial" w:cs="Arial"/>
        </w:rPr>
        <w:t>nhancement</w:t>
      </w:r>
      <w:r w:rsidRPr="00576056">
        <w:rPr>
          <w:rFonts w:ascii="Arial" w:hAnsi="Arial" w:cs="Arial"/>
        </w:rPr>
        <w:t xml:space="preserve"> of the 293-acre park encompassing </w:t>
      </w:r>
      <w:hyperlink r:id="rId8" w:history="1">
        <w:r w:rsidRPr="00576056">
          <w:rPr>
            <w:rStyle w:val="Hyperlink"/>
            <w:rFonts w:ascii="Arial" w:hAnsi="Arial" w:cs="Arial"/>
          </w:rPr>
          <w:t>Washington on the Brazos State Historic Site</w:t>
        </w:r>
      </w:hyperlink>
      <w:r w:rsidRPr="00576056">
        <w:rPr>
          <w:rFonts w:ascii="Arial" w:hAnsi="Arial" w:cs="Arial"/>
        </w:rPr>
        <w:t>.</w:t>
      </w:r>
      <w:r w:rsidRPr="00576056">
        <w:rPr>
          <w:rFonts w:ascii="Arial" w:hAnsi="Arial" w:cs="Arial"/>
        </w:rPr>
        <w:tab/>
      </w:r>
    </w:p>
    <w:p w14:paraId="54B83068" w14:textId="77777777" w:rsidR="00550A89" w:rsidRPr="0084565F" w:rsidRDefault="00550A89" w:rsidP="00F6675F">
      <w:pPr>
        <w:pStyle w:val="NoSpacing"/>
        <w:jc w:val="both"/>
        <w:rPr>
          <w:rFonts w:ascii="Arial" w:hAnsi="Arial" w:cs="Arial"/>
        </w:rPr>
      </w:pPr>
    </w:p>
    <w:p w14:paraId="2E91A3F9" w14:textId="01BA979F" w:rsidR="009F3948" w:rsidRDefault="00C8074D" w:rsidP="009F3948">
      <w:pPr>
        <w:rPr>
          <w:rFonts w:ascii="Arial" w:hAnsi="Arial" w:cs="Arial"/>
        </w:rPr>
      </w:pPr>
      <w:r w:rsidRPr="0084565F">
        <w:rPr>
          <w:rFonts w:ascii="Arial" w:hAnsi="Arial" w:cs="Arial"/>
        </w:rPr>
        <w:t>Featured entertainment will</w:t>
      </w:r>
      <w:r w:rsidR="00B163FE">
        <w:rPr>
          <w:rFonts w:ascii="Arial" w:hAnsi="Arial" w:cs="Arial"/>
        </w:rPr>
        <w:t xml:space="preserve"> be Kelly Willis &amp; Bruce Robison, the married singer-songwriter duo out of Austin. </w:t>
      </w:r>
      <w:r w:rsidR="009F3948">
        <w:rPr>
          <w:rFonts w:ascii="Arial" w:hAnsi="Arial" w:cs="Arial"/>
        </w:rPr>
        <w:t xml:space="preserve">Bruce is a </w:t>
      </w:r>
      <w:r w:rsidR="009F3948" w:rsidRPr="009F3948">
        <w:rPr>
          <w:rFonts w:ascii="Arial" w:hAnsi="Arial" w:cs="Arial"/>
        </w:rPr>
        <w:t>sought-after songwriter who has written three No. 1 Billboard Country hits, and Ms. Willis has recorded a half-dozen albums, establishing herself as a key player in the Americana music movement</w:t>
      </w:r>
      <w:r w:rsidR="009F3948">
        <w:rPr>
          <w:rFonts w:ascii="Arial" w:hAnsi="Arial" w:cs="Arial"/>
        </w:rPr>
        <w:t>, according to the New York Times who refers them as “Texas Country’s First Couple.” Their joint albums</w:t>
      </w:r>
    </w:p>
    <w:p w14:paraId="4033AD8C" w14:textId="33F1698E" w:rsidR="00B163FE" w:rsidRDefault="00B163FE" w:rsidP="00F6675F">
      <w:pPr>
        <w:rPr>
          <w:rFonts w:ascii="Arial" w:hAnsi="Arial" w:cs="Arial"/>
        </w:rPr>
      </w:pPr>
      <w:r>
        <w:rPr>
          <w:rFonts w:ascii="Arial" w:hAnsi="Arial" w:cs="Arial"/>
        </w:rPr>
        <w:t xml:space="preserve">“Cheater’s Game” </w:t>
      </w:r>
      <w:r w:rsidR="009F3948">
        <w:rPr>
          <w:rFonts w:ascii="Arial" w:hAnsi="Arial" w:cs="Arial"/>
        </w:rPr>
        <w:t xml:space="preserve">and “Our Year” achieved high acclaim. </w:t>
      </w:r>
    </w:p>
    <w:p w14:paraId="7CEC8516" w14:textId="77777777" w:rsidR="00A613ED" w:rsidRPr="00576056" w:rsidRDefault="00A613ED" w:rsidP="00576056">
      <w:pPr>
        <w:rPr>
          <w:rFonts w:ascii="Arial" w:hAnsi="Arial" w:cs="Arial"/>
        </w:rPr>
      </w:pPr>
    </w:p>
    <w:p w14:paraId="75A1E04C" w14:textId="10C93BD7" w:rsidR="00A07A65" w:rsidRDefault="00A07A65" w:rsidP="00A07A65">
      <w:pPr>
        <w:rPr>
          <w:rFonts w:ascii="Arial" w:hAnsi="Arial" w:cs="Arial"/>
        </w:rPr>
      </w:pPr>
      <w:r>
        <w:rPr>
          <w:rFonts w:ascii="Arial" w:hAnsi="Arial" w:cs="Arial"/>
        </w:rPr>
        <w:t xml:space="preserve">Chaired by Joel and Denise Romo, </w:t>
      </w:r>
      <w:bookmarkStart w:id="0" w:name="_GoBack"/>
      <w:r>
        <w:rPr>
          <w:rFonts w:ascii="Arial" w:hAnsi="Arial" w:cs="Arial"/>
        </w:rPr>
        <w:t xml:space="preserve">the 2019 theme will be “When Roots Run Deep” in honor of Jim Ellison and his vast contribution to Washington on the Brazos. Jim is a past President of the Park Association and a longtime advisory Board member.  Jim </w:t>
      </w:r>
      <w:r w:rsidR="00937357">
        <w:rPr>
          <w:rFonts w:ascii="Arial" w:hAnsi="Arial" w:cs="Arial"/>
        </w:rPr>
        <w:t xml:space="preserve">was the owner of </w:t>
      </w:r>
      <w:r>
        <w:rPr>
          <w:rFonts w:ascii="Arial" w:hAnsi="Arial" w:cs="Arial"/>
        </w:rPr>
        <w:t>Ellison’s Greenhouses</w:t>
      </w:r>
      <w:r w:rsidR="00937357">
        <w:rPr>
          <w:rFonts w:ascii="Arial" w:hAnsi="Arial" w:cs="Arial"/>
        </w:rPr>
        <w:t xml:space="preserve"> which operated in Washington County for 27 years</w:t>
      </w:r>
      <w:r>
        <w:rPr>
          <w:rFonts w:ascii="Arial" w:hAnsi="Arial" w:cs="Arial"/>
        </w:rPr>
        <w:t xml:space="preserve"> and has been involved with A&amp;M University in a variety of capacities including the </w:t>
      </w:r>
      <w:r w:rsidR="00937357">
        <w:rPr>
          <w:rFonts w:ascii="Arial" w:hAnsi="Arial" w:cs="Arial"/>
        </w:rPr>
        <w:t>T</w:t>
      </w:r>
      <w:r>
        <w:rPr>
          <w:rFonts w:ascii="Arial" w:hAnsi="Arial" w:cs="Arial"/>
        </w:rPr>
        <w:t xml:space="preserve">AMU College of Ag. Development Council and the TAMU Research Foundation Council. In 2013, he received “Man of the Year” from the Washington County Chamber of Commerce. In 2010, he brought Ellison </w:t>
      </w:r>
      <w:r w:rsidRPr="009409A7">
        <w:rPr>
          <w:rFonts w:ascii="Arial" w:hAnsi="Arial" w:cs="Arial"/>
        </w:rPr>
        <w:t>Greenhouses, Texas A&amp;M Horticulture Dept</w:t>
      </w:r>
      <w:r>
        <w:rPr>
          <w:rFonts w:ascii="Arial" w:hAnsi="Arial" w:cs="Arial"/>
        </w:rPr>
        <w:t>.</w:t>
      </w:r>
      <w:r w:rsidRPr="009409A7">
        <w:rPr>
          <w:rFonts w:ascii="Arial" w:hAnsi="Arial" w:cs="Arial"/>
        </w:rPr>
        <w:t xml:space="preserve">, USDA, Texas A&amp;M Forest Service, Bluebonnet Electric Cooperative </w:t>
      </w:r>
      <w:r>
        <w:rPr>
          <w:rFonts w:ascii="Arial" w:hAnsi="Arial" w:cs="Arial"/>
        </w:rPr>
        <w:t xml:space="preserve">together on a project to preserve the history of the La Bahia Pecan Tree, verified to be at least 203 years old and a witness to the historic events that took place at Washington on the Brazos. Nuts were harvested from the tree and used to grow seedlings that have since continued to be sold to raise money for the Washington on the Brazos State Park Association. </w:t>
      </w:r>
    </w:p>
    <w:bookmarkEnd w:id="0"/>
    <w:p w14:paraId="03A2BF73" w14:textId="15973E2D" w:rsidR="00421F79" w:rsidRDefault="00421F79" w:rsidP="009303E4">
      <w:pPr>
        <w:rPr>
          <w:rFonts w:ascii="Arial" w:hAnsi="Arial" w:cs="Arial"/>
        </w:rPr>
      </w:pPr>
    </w:p>
    <w:p w14:paraId="6638FBF1" w14:textId="5E13A887" w:rsidR="00421F79" w:rsidRDefault="00421F79" w:rsidP="009303E4">
      <w:pPr>
        <w:rPr>
          <w:rFonts w:ascii="Arial" w:hAnsi="Arial" w:cs="Arial"/>
        </w:rPr>
      </w:pPr>
      <w:r w:rsidRPr="00576056">
        <w:rPr>
          <w:rFonts w:ascii="Arial" w:hAnsi="Arial" w:cs="Arial"/>
        </w:rPr>
        <w:t>“The Park Association is launching a renewal project in 201</w:t>
      </w:r>
      <w:r>
        <w:rPr>
          <w:rFonts w:ascii="Arial" w:hAnsi="Arial" w:cs="Arial"/>
        </w:rPr>
        <w:t>9</w:t>
      </w:r>
      <w:r w:rsidRPr="00576056">
        <w:rPr>
          <w:rFonts w:ascii="Arial" w:hAnsi="Arial" w:cs="Arial"/>
        </w:rPr>
        <w:t xml:space="preserve"> to greatly improve the experience for visitors with enhanced visuals, landscaping and signage that this venerable landmark deserves,” says Park Association President Cyndee Smith.  “It is important for people to know that every dollar raised at the Sundown Social directly benefits Washington on the Brazos and that the money stays here: ‘Where Texas Became Texas.’” Washington on the Brazos is where 59 delegates bravely met in 1836 to formally declare independence from Mexico.</w:t>
      </w:r>
    </w:p>
    <w:p w14:paraId="43531475" w14:textId="77777777" w:rsidR="00255514" w:rsidRPr="00576056" w:rsidRDefault="00255514" w:rsidP="00576056">
      <w:pPr>
        <w:rPr>
          <w:rFonts w:ascii="Arial" w:hAnsi="Arial" w:cs="Arial"/>
        </w:rPr>
      </w:pPr>
      <w:r w:rsidRPr="00576056">
        <w:rPr>
          <w:rFonts w:ascii="Arial" w:hAnsi="Arial" w:cs="Arial"/>
        </w:rPr>
        <w:t> </w:t>
      </w:r>
    </w:p>
    <w:p w14:paraId="58420ABB" w14:textId="5E26C8FB" w:rsidR="00A613ED" w:rsidRPr="00576056" w:rsidRDefault="00A613ED" w:rsidP="00576056">
      <w:pPr>
        <w:rPr>
          <w:rFonts w:ascii="Arial" w:hAnsi="Arial" w:cs="Arial"/>
        </w:rPr>
      </w:pPr>
      <w:r w:rsidRPr="00576056">
        <w:rPr>
          <w:rFonts w:ascii="Arial" w:hAnsi="Arial" w:cs="Arial"/>
        </w:rPr>
        <w:t xml:space="preserve">Tickets are limited; the event has sold out the last two years. Contact Ginger Moreland, Park Association Administrator, at 979-830-1824 or </w:t>
      </w:r>
      <w:hyperlink r:id="rId9" w:history="1">
        <w:r w:rsidRPr="00576056">
          <w:rPr>
            <w:rStyle w:val="Hyperlink"/>
            <w:rFonts w:ascii="Arial" w:hAnsi="Arial" w:cs="Arial"/>
          </w:rPr>
          <w:t>office@wheretexasbecametexas.org</w:t>
        </w:r>
      </w:hyperlink>
      <w:r w:rsidRPr="00576056">
        <w:rPr>
          <w:rFonts w:ascii="Arial" w:hAnsi="Arial" w:cs="Arial"/>
        </w:rPr>
        <w:t xml:space="preserve"> for tickets and sponsorship information.</w:t>
      </w:r>
      <w:r w:rsidR="003D2DB9" w:rsidRPr="00576056">
        <w:rPr>
          <w:rFonts w:ascii="Arial" w:hAnsi="Arial" w:cs="Arial"/>
        </w:rPr>
        <w:t xml:space="preserve"> Deadline to RSVP is </w:t>
      </w:r>
      <w:r w:rsidR="00BE6A3D" w:rsidRPr="00576056">
        <w:rPr>
          <w:rFonts w:ascii="Arial" w:hAnsi="Arial" w:cs="Arial"/>
        </w:rPr>
        <w:t xml:space="preserve">Friday, </w:t>
      </w:r>
      <w:r w:rsidR="003D2DB9" w:rsidRPr="00576056">
        <w:rPr>
          <w:rFonts w:ascii="Arial" w:hAnsi="Arial" w:cs="Arial"/>
        </w:rPr>
        <w:t>April 1</w:t>
      </w:r>
      <w:r w:rsidR="00282A8A">
        <w:rPr>
          <w:rFonts w:ascii="Arial" w:hAnsi="Arial" w:cs="Arial"/>
        </w:rPr>
        <w:t>9</w:t>
      </w:r>
      <w:r w:rsidR="00BE6A3D" w:rsidRPr="00576056">
        <w:rPr>
          <w:rFonts w:ascii="Arial" w:hAnsi="Arial" w:cs="Arial"/>
        </w:rPr>
        <w:t>, 201</w:t>
      </w:r>
      <w:r w:rsidR="00282A8A">
        <w:rPr>
          <w:rFonts w:ascii="Arial" w:hAnsi="Arial" w:cs="Arial"/>
        </w:rPr>
        <w:t>9</w:t>
      </w:r>
      <w:r w:rsidR="00BE6A3D" w:rsidRPr="00576056">
        <w:rPr>
          <w:rFonts w:ascii="Arial" w:hAnsi="Arial" w:cs="Arial"/>
        </w:rPr>
        <w:t xml:space="preserve">.  </w:t>
      </w:r>
      <w:r w:rsidRPr="00576056">
        <w:rPr>
          <w:rFonts w:ascii="Arial" w:hAnsi="Arial" w:cs="Arial"/>
        </w:rPr>
        <w:t xml:space="preserve"> Overnight accommodations are available at the Sundown Social venue</w:t>
      </w:r>
      <w:r w:rsidR="00BE6A3D" w:rsidRPr="00576056">
        <w:rPr>
          <w:rFonts w:ascii="Arial" w:hAnsi="Arial" w:cs="Arial"/>
        </w:rPr>
        <w:t>:</w:t>
      </w:r>
      <w:r w:rsidRPr="00576056">
        <w:rPr>
          <w:rFonts w:ascii="Arial" w:hAnsi="Arial" w:cs="Arial"/>
        </w:rPr>
        <w:t xml:space="preserve"> </w:t>
      </w:r>
      <w:hyperlink r:id="rId10" w:history="1">
        <w:r w:rsidRPr="00576056">
          <w:rPr>
            <w:rStyle w:val="Hyperlink"/>
            <w:rFonts w:ascii="Arial" w:hAnsi="Arial" w:cs="Arial"/>
          </w:rPr>
          <w:t>Rockin’ Star Ranch</w:t>
        </w:r>
      </w:hyperlink>
      <w:r w:rsidRPr="00576056">
        <w:rPr>
          <w:rFonts w:ascii="Arial" w:hAnsi="Arial" w:cs="Arial"/>
        </w:rPr>
        <w:t xml:space="preserve">.  </w:t>
      </w:r>
    </w:p>
    <w:p w14:paraId="4AFCB9FA" w14:textId="77777777" w:rsidR="003B74A7" w:rsidRPr="00576056" w:rsidRDefault="003B74A7" w:rsidP="00A613ED">
      <w:pPr>
        <w:pStyle w:val="NoSpacing"/>
        <w:jc w:val="both"/>
        <w:rPr>
          <w:rFonts w:ascii="Arial" w:hAnsi="Arial" w:cs="Arial"/>
        </w:rPr>
      </w:pPr>
    </w:p>
    <w:p w14:paraId="729CEEA3" w14:textId="04046ECF" w:rsidR="003B74A7" w:rsidRPr="00576056" w:rsidRDefault="003B74A7" w:rsidP="00576056">
      <w:pPr>
        <w:pStyle w:val="NoSpacing"/>
        <w:jc w:val="both"/>
        <w:rPr>
          <w:rFonts w:ascii="Arial" w:hAnsi="Arial" w:cs="Arial"/>
        </w:rPr>
      </w:pPr>
      <w:r w:rsidRPr="00576056">
        <w:rPr>
          <w:rFonts w:ascii="Arial" w:hAnsi="Arial" w:cs="Arial"/>
          <w:color w:val="000000"/>
        </w:rPr>
        <w:t>Dedicated to supporting the site’s preservation project</w:t>
      </w:r>
      <w:r w:rsidR="00093FC6" w:rsidRPr="00576056">
        <w:rPr>
          <w:rFonts w:ascii="Arial" w:hAnsi="Arial" w:cs="Arial"/>
          <w:color w:val="000000"/>
        </w:rPr>
        <w:t xml:space="preserve">s, celebrations and educational </w:t>
      </w:r>
      <w:r w:rsidRPr="00576056">
        <w:rPr>
          <w:rFonts w:ascii="Arial" w:hAnsi="Arial" w:cs="Arial"/>
          <w:color w:val="000000"/>
        </w:rPr>
        <w:t>opportunities</w:t>
      </w:r>
      <w:r w:rsidRPr="00576056">
        <w:rPr>
          <w:rFonts w:ascii="Arial" w:hAnsi="Arial" w:cs="Arial"/>
        </w:rPr>
        <w:t xml:space="preserve">, the </w:t>
      </w:r>
      <w:r w:rsidR="000B6CDD" w:rsidRPr="00576056">
        <w:rPr>
          <w:rFonts w:ascii="Arial" w:hAnsi="Arial" w:cs="Arial"/>
        </w:rPr>
        <w:t xml:space="preserve">Park </w:t>
      </w:r>
      <w:r w:rsidRPr="00576056">
        <w:rPr>
          <w:rFonts w:ascii="Arial" w:hAnsi="Arial" w:cs="Arial"/>
        </w:rPr>
        <w:t>Association has played an integral par</w:t>
      </w:r>
      <w:r w:rsidR="00093FC6" w:rsidRPr="00576056">
        <w:rPr>
          <w:rFonts w:ascii="Arial" w:hAnsi="Arial" w:cs="Arial"/>
        </w:rPr>
        <w:t xml:space="preserve">t in the creation, expansion or </w:t>
      </w:r>
      <w:r w:rsidR="005A1CB9" w:rsidRPr="00576056">
        <w:rPr>
          <w:rFonts w:ascii="Arial" w:hAnsi="Arial" w:cs="Arial"/>
        </w:rPr>
        <w:t>r</w:t>
      </w:r>
      <w:r w:rsidRPr="00576056">
        <w:rPr>
          <w:rFonts w:ascii="Arial" w:hAnsi="Arial" w:cs="Arial"/>
        </w:rPr>
        <w:t xml:space="preserve">econstruction of </w:t>
      </w:r>
      <w:r w:rsidR="00E600EB" w:rsidRPr="00576056">
        <w:rPr>
          <w:rFonts w:ascii="Arial" w:hAnsi="Arial" w:cs="Arial"/>
        </w:rPr>
        <w:t>the Star of the Republic Museum.</w:t>
      </w:r>
      <w:r w:rsidRPr="00576056">
        <w:rPr>
          <w:rFonts w:ascii="Arial" w:hAnsi="Arial" w:cs="Arial"/>
        </w:rPr>
        <w:t xml:space="preserve"> the Visitor </w:t>
      </w:r>
      <w:r w:rsidR="00E600EB" w:rsidRPr="00576056">
        <w:rPr>
          <w:rFonts w:ascii="Arial" w:hAnsi="Arial" w:cs="Arial"/>
        </w:rPr>
        <w:t>Center and its displays, Independence Hall,</w:t>
      </w:r>
      <w:r w:rsidRPr="00576056">
        <w:rPr>
          <w:rFonts w:ascii="Arial" w:hAnsi="Arial" w:cs="Arial"/>
        </w:rPr>
        <w:t xml:space="preserve"> and Barrington Living History Farm</w:t>
      </w:r>
      <w:r w:rsidR="00093FC6" w:rsidRPr="00576056">
        <w:rPr>
          <w:rFonts w:ascii="Arial" w:hAnsi="Arial" w:cs="Arial"/>
        </w:rPr>
        <w:t>, home of Dr. Anson Jones.</w:t>
      </w:r>
      <w:bookmarkStart w:id="1" w:name="_Hlk502731664"/>
      <w:r w:rsidR="004D2D56" w:rsidRPr="00576056">
        <w:rPr>
          <w:rFonts w:ascii="Arial" w:hAnsi="Arial" w:cs="Arial"/>
        </w:rPr>
        <w:t xml:space="preserve"> </w:t>
      </w:r>
      <w:bookmarkStart w:id="2" w:name="_Hlk502749315"/>
      <w:r w:rsidR="00E600EB" w:rsidRPr="00576056">
        <w:rPr>
          <w:rFonts w:ascii="Arial" w:hAnsi="Arial" w:cs="Arial"/>
        </w:rPr>
        <w:t>The Park Association fund</w:t>
      </w:r>
      <w:r w:rsidR="003B4A6A" w:rsidRPr="00576056">
        <w:rPr>
          <w:rFonts w:ascii="Arial" w:hAnsi="Arial" w:cs="Arial"/>
        </w:rPr>
        <w:t>s t</w:t>
      </w:r>
      <w:r w:rsidR="00E600EB" w:rsidRPr="00576056">
        <w:rPr>
          <w:rFonts w:ascii="Arial" w:hAnsi="Arial" w:cs="Arial"/>
        </w:rPr>
        <w:t xml:space="preserve">he genealogical research which </w:t>
      </w:r>
      <w:r w:rsidR="004D2D56" w:rsidRPr="00576056">
        <w:rPr>
          <w:rFonts w:ascii="Arial" w:hAnsi="Arial" w:cs="Arial"/>
        </w:rPr>
        <w:t>t</w:t>
      </w:r>
      <w:r w:rsidR="00E600EB" w:rsidRPr="00576056">
        <w:rPr>
          <w:rFonts w:ascii="Arial" w:hAnsi="Arial" w:cs="Arial"/>
        </w:rPr>
        <w:t>race</w:t>
      </w:r>
      <w:r w:rsidR="004D2D56" w:rsidRPr="00576056">
        <w:rPr>
          <w:rFonts w:ascii="Arial" w:hAnsi="Arial" w:cs="Arial"/>
        </w:rPr>
        <w:t>s</w:t>
      </w:r>
      <w:r w:rsidR="00E600EB" w:rsidRPr="00576056">
        <w:rPr>
          <w:rFonts w:ascii="Arial" w:hAnsi="Arial" w:cs="Arial"/>
        </w:rPr>
        <w:t xml:space="preserve"> the lineage of the 59 </w:t>
      </w:r>
      <w:r w:rsidR="00E600EB" w:rsidRPr="00576056">
        <w:rPr>
          <w:rFonts w:ascii="Arial" w:hAnsi="Arial" w:cs="Arial"/>
        </w:rPr>
        <w:lastRenderedPageBreak/>
        <w:t>signers of the Texas Declaration of Independence</w:t>
      </w:r>
      <w:bookmarkEnd w:id="1"/>
      <w:r w:rsidR="004D2D56" w:rsidRPr="00576056">
        <w:rPr>
          <w:rFonts w:ascii="Arial" w:hAnsi="Arial" w:cs="Arial"/>
        </w:rPr>
        <w:t xml:space="preserve">, and continually supports the Descendants of the Signers by assisting with planning, organization and outreach of this integral group.  </w:t>
      </w:r>
      <w:bookmarkEnd w:id="2"/>
      <w:r w:rsidRPr="00576056">
        <w:rPr>
          <w:rFonts w:ascii="Arial" w:hAnsi="Arial" w:cs="Arial"/>
        </w:rPr>
        <w:t xml:space="preserve">Additionally, the volunteer organization has purchased a mobile phone app; a new website for the complex; playground equipment; animals for the farm; bluebonnet and other wildflower seeds; and an important collection of historical papers and documents for the museum. </w:t>
      </w:r>
      <w:r w:rsidRPr="00576056">
        <w:rPr>
          <w:rFonts w:ascii="Arial" w:hAnsi="Arial" w:cs="Arial"/>
          <w:color w:val="000000"/>
        </w:rPr>
        <w:t xml:space="preserve">Chartered in 1955, the Washington on the Brazos State Park Association is the oldest </w:t>
      </w:r>
      <w:r w:rsidR="001041B9" w:rsidRPr="00576056">
        <w:rPr>
          <w:rFonts w:ascii="Arial" w:hAnsi="Arial" w:cs="Arial"/>
          <w:color w:val="000000"/>
        </w:rPr>
        <w:t>non-profit 501(c)(3) support group for the Texas Parks &amp; Wildlife Dept. (</w:t>
      </w:r>
      <w:r w:rsidRPr="00576056">
        <w:rPr>
          <w:rFonts w:ascii="Arial" w:hAnsi="Arial" w:cs="Arial"/>
          <w:color w:val="000000"/>
        </w:rPr>
        <w:t>TPWD</w:t>
      </w:r>
      <w:r w:rsidR="001041B9" w:rsidRPr="00576056">
        <w:rPr>
          <w:rFonts w:ascii="Arial" w:hAnsi="Arial" w:cs="Arial"/>
          <w:color w:val="000000"/>
        </w:rPr>
        <w:t>)</w:t>
      </w:r>
      <w:r w:rsidR="000B6CDD" w:rsidRPr="00576056">
        <w:rPr>
          <w:rFonts w:ascii="Arial" w:hAnsi="Arial" w:cs="Arial"/>
          <w:color w:val="000000"/>
        </w:rPr>
        <w:t>.</w:t>
      </w:r>
    </w:p>
    <w:p w14:paraId="097BDF3A" w14:textId="77777777" w:rsidR="001041B9" w:rsidRPr="00576056" w:rsidRDefault="001041B9" w:rsidP="00972CCF">
      <w:pPr>
        <w:pStyle w:val="NoSpacing"/>
        <w:ind w:left="360"/>
        <w:jc w:val="both"/>
        <w:rPr>
          <w:rFonts w:ascii="Arial" w:hAnsi="Arial" w:cs="Arial"/>
        </w:rPr>
      </w:pPr>
    </w:p>
    <w:p w14:paraId="702F58DC" w14:textId="3E7256E3" w:rsidR="00C50AF8" w:rsidRPr="00576056" w:rsidRDefault="003B6460" w:rsidP="00576056">
      <w:pPr>
        <w:pStyle w:val="MediumGrid1-Accent31"/>
        <w:jc w:val="both"/>
        <w:rPr>
          <w:rStyle w:val="Hyperlink"/>
          <w:rFonts w:ascii="Arial" w:hAnsi="Arial" w:cs="Arial"/>
          <w:u w:val="none"/>
        </w:rPr>
      </w:pPr>
      <w:hyperlink r:id="rId11" w:history="1">
        <w:r w:rsidR="003B74A7" w:rsidRPr="00576056">
          <w:rPr>
            <w:rStyle w:val="Hyperlink"/>
            <w:rFonts w:ascii="Arial" w:hAnsi="Arial" w:cs="Arial"/>
          </w:rPr>
          <w:t>Washington on the Brazos State Historic Site</w:t>
        </w:r>
      </w:hyperlink>
      <w:r w:rsidR="003B74A7" w:rsidRPr="00576056">
        <w:rPr>
          <w:rStyle w:val="main"/>
          <w:rFonts w:ascii="Arial" w:hAnsi="Arial" w:cs="Arial"/>
        </w:rPr>
        <w:t xml:space="preserve"> is found on the Brazos River at the original townsite of Washington, Texas, a major political and commercial center in early Texas. It is located at 23400 Park Road 12, Washington, TX, </w:t>
      </w:r>
      <w:r w:rsidR="003B74A7" w:rsidRPr="00576056">
        <w:rPr>
          <w:rFonts w:ascii="Arial" w:hAnsi="Arial" w:cs="Arial"/>
        </w:rPr>
        <w:t>77880—approximately halfway between Brenham and Navasota, off of State Hwy. 105. From Hwy. 105, follow either FM 912 or FM 1155 to Park Road 12.</w:t>
      </w:r>
      <w:r w:rsidR="003B74A7" w:rsidRPr="00576056">
        <w:rPr>
          <w:rFonts w:ascii="Arial" w:hAnsi="Arial" w:cs="Arial"/>
          <w:color w:val="1F497D"/>
        </w:rPr>
        <w:t xml:space="preserve">  </w:t>
      </w:r>
      <w:r w:rsidR="003B74A7" w:rsidRPr="00576056">
        <w:rPr>
          <w:rFonts w:ascii="Arial" w:hAnsi="Arial" w:cs="Arial"/>
        </w:rPr>
        <w:t xml:space="preserve">For additional information about this historic site, the Park Association or The Sundown Social, call 979-830-1824 or visit the site’s website at </w:t>
      </w:r>
      <w:hyperlink r:id="rId12" w:history="1">
        <w:r w:rsidR="003B74A7" w:rsidRPr="00576056">
          <w:rPr>
            <w:rStyle w:val="Hyperlink"/>
            <w:rFonts w:ascii="Arial" w:hAnsi="Arial" w:cs="Arial"/>
          </w:rPr>
          <w:t>www.wheretexasbecametexas.org</w:t>
        </w:r>
      </w:hyperlink>
      <w:r w:rsidR="00C50AF8" w:rsidRPr="00576056">
        <w:rPr>
          <w:rStyle w:val="Hyperlink"/>
          <w:rFonts w:ascii="Arial" w:hAnsi="Arial" w:cs="Arial"/>
          <w:u w:val="none"/>
        </w:rPr>
        <w:t xml:space="preserve"> </w:t>
      </w:r>
      <w:r w:rsidR="00C50AF8" w:rsidRPr="00576056">
        <w:rPr>
          <w:rStyle w:val="Hyperlink"/>
          <w:rFonts w:ascii="Arial" w:hAnsi="Arial" w:cs="Arial"/>
          <w:color w:val="auto"/>
          <w:u w:val="none"/>
        </w:rPr>
        <w:t xml:space="preserve">and </w:t>
      </w:r>
      <w:hyperlink r:id="rId13" w:history="1">
        <w:r w:rsidR="00774B2B" w:rsidRPr="00576056">
          <w:rPr>
            <w:rStyle w:val="Hyperlink"/>
            <w:rFonts w:ascii="Arial" w:hAnsi="Arial" w:cs="Arial"/>
          </w:rPr>
          <w:t>https://www.facebook.com/washingtononthebrazos/</w:t>
        </w:r>
      </w:hyperlink>
      <w:r w:rsidR="00774B2B" w:rsidRPr="00576056">
        <w:rPr>
          <w:rStyle w:val="Hyperlink"/>
          <w:rFonts w:ascii="Arial" w:hAnsi="Arial" w:cs="Arial"/>
          <w:color w:val="auto"/>
          <w:u w:val="none"/>
        </w:rPr>
        <w:t xml:space="preserve">.  </w:t>
      </w:r>
    </w:p>
    <w:p w14:paraId="6370D0E1" w14:textId="77777777" w:rsidR="003B74A7" w:rsidRPr="00FB5E55" w:rsidRDefault="003B74A7" w:rsidP="00576056">
      <w:pPr>
        <w:rPr>
          <w:rFonts w:ascii="Arial" w:hAnsi="Arial" w:cs="Arial"/>
          <w:sz w:val="24"/>
          <w:szCs w:val="24"/>
        </w:rPr>
      </w:pPr>
    </w:p>
    <w:p w14:paraId="7A0A235F" w14:textId="77777777" w:rsidR="003B74A7" w:rsidRPr="00FB5E55" w:rsidRDefault="003B74A7" w:rsidP="00576056">
      <w:pPr>
        <w:rPr>
          <w:rFonts w:ascii="Arial" w:hAnsi="Arial" w:cs="Arial"/>
          <w:sz w:val="24"/>
          <w:szCs w:val="24"/>
        </w:rPr>
      </w:pPr>
    </w:p>
    <w:p w14:paraId="2F0E9764" w14:textId="77777777" w:rsidR="00437C78" w:rsidRDefault="00437C78" w:rsidP="00576056">
      <w:pPr>
        <w:pStyle w:val="NoSpacing"/>
        <w:rPr>
          <w:rFonts w:ascii="Arial" w:hAnsi="Arial" w:cs="Arial"/>
          <w:sz w:val="24"/>
          <w:szCs w:val="24"/>
        </w:rPr>
      </w:pPr>
      <w:r w:rsidRPr="00437C78">
        <w:rPr>
          <w:rFonts w:ascii="Arial" w:hAnsi="Arial" w:cs="Arial"/>
          <w:b/>
          <w:sz w:val="24"/>
          <w:szCs w:val="24"/>
        </w:rPr>
        <w:t>CALENDAR LISTING:</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p>
    <w:p w14:paraId="22062B5D" w14:textId="28BBAD4C" w:rsidR="00255514" w:rsidRDefault="00437C78" w:rsidP="00576056">
      <w:pPr>
        <w:jc w:val="both"/>
        <w:rPr>
          <w:rFonts w:ascii="Arial" w:hAnsi="Arial" w:cs="Arial"/>
          <w:sz w:val="24"/>
          <w:szCs w:val="24"/>
        </w:rPr>
      </w:pPr>
      <w:r w:rsidRPr="00FB5E55">
        <w:rPr>
          <w:rFonts w:ascii="Arial" w:hAnsi="Arial" w:cs="Arial"/>
          <w:bCs/>
          <w:iCs/>
          <w:sz w:val="24"/>
          <w:szCs w:val="24"/>
        </w:rPr>
        <w:t xml:space="preserve">The </w:t>
      </w:r>
      <w:hyperlink r:id="rId14" w:history="1">
        <w:r w:rsidRPr="00FB5E55">
          <w:rPr>
            <w:rStyle w:val="Hyperlink"/>
            <w:rFonts w:ascii="Arial" w:hAnsi="Arial" w:cs="Arial"/>
            <w:bCs/>
            <w:iCs/>
            <w:sz w:val="24"/>
            <w:szCs w:val="24"/>
          </w:rPr>
          <w:t>Washington on the Brazos State Park Association</w:t>
        </w:r>
      </w:hyperlink>
      <w:r w:rsidRPr="00FB5E55">
        <w:rPr>
          <w:rFonts w:ascii="Arial" w:hAnsi="Arial" w:cs="Arial"/>
          <w:bCs/>
          <w:iCs/>
          <w:sz w:val="24"/>
          <w:szCs w:val="24"/>
        </w:rPr>
        <w:t xml:space="preserve"> will celebrate 18</w:t>
      </w:r>
      <w:r w:rsidR="00430E1D">
        <w:rPr>
          <w:rFonts w:ascii="Arial" w:hAnsi="Arial" w:cs="Arial"/>
          <w:bCs/>
          <w:iCs/>
          <w:sz w:val="24"/>
          <w:szCs w:val="24"/>
        </w:rPr>
        <w:t>3</w:t>
      </w:r>
      <w:r w:rsidRPr="00FB5E55">
        <w:rPr>
          <w:rFonts w:ascii="Arial" w:hAnsi="Arial" w:cs="Arial"/>
          <w:bCs/>
          <w:iCs/>
          <w:sz w:val="24"/>
          <w:szCs w:val="24"/>
        </w:rPr>
        <w:t xml:space="preserve"> years of Texas—where the stars are big and bright—at its annual Sundown Social at 6 p.m., Saturday, April 2</w:t>
      </w:r>
      <w:r w:rsidR="00430E1D">
        <w:rPr>
          <w:rFonts w:ascii="Arial" w:hAnsi="Arial" w:cs="Arial"/>
          <w:bCs/>
          <w:iCs/>
          <w:sz w:val="24"/>
          <w:szCs w:val="24"/>
        </w:rPr>
        <w:t>7</w:t>
      </w:r>
      <w:r w:rsidRPr="00FB5E55">
        <w:rPr>
          <w:rFonts w:ascii="Arial" w:hAnsi="Arial" w:cs="Arial"/>
          <w:bCs/>
          <w:iCs/>
          <w:sz w:val="24"/>
          <w:szCs w:val="24"/>
        </w:rPr>
        <w:t>, 201</w:t>
      </w:r>
      <w:r w:rsidR="00430E1D">
        <w:rPr>
          <w:rFonts w:ascii="Arial" w:hAnsi="Arial" w:cs="Arial"/>
          <w:bCs/>
          <w:iCs/>
          <w:sz w:val="24"/>
          <w:szCs w:val="24"/>
        </w:rPr>
        <w:t>9</w:t>
      </w:r>
      <w:r w:rsidRPr="00FB5E55">
        <w:rPr>
          <w:rFonts w:ascii="Arial" w:hAnsi="Arial" w:cs="Arial"/>
          <w:bCs/>
          <w:iCs/>
          <w:sz w:val="24"/>
          <w:szCs w:val="24"/>
        </w:rPr>
        <w:t xml:space="preserve">, at </w:t>
      </w:r>
      <w:hyperlink r:id="rId15" w:history="1">
        <w:r w:rsidRPr="000E456F">
          <w:rPr>
            <w:rStyle w:val="Hyperlink"/>
            <w:rFonts w:ascii="Arial" w:hAnsi="Arial" w:cs="Arial"/>
            <w:sz w:val="24"/>
            <w:szCs w:val="24"/>
          </w:rPr>
          <w:t>Rockin’ Star Ranch</w:t>
        </w:r>
      </w:hyperlink>
      <w:r>
        <w:rPr>
          <w:rFonts w:ascii="Arial" w:hAnsi="Arial" w:cs="Arial"/>
          <w:bCs/>
          <w:iCs/>
          <w:sz w:val="24"/>
          <w:szCs w:val="24"/>
        </w:rPr>
        <w:t>, Brenham, Texas.</w:t>
      </w:r>
      <w:r w:rsidR="00255514" w:rsidRPr="00255514">
        <w:rPr>
          <w:rFonts w:ascii="Arial" w:hAnsi="Arial" w:cs="Arial"/>
          <w:sz w:val="24"/>
          <w:szCs w:val="24"/>
        </w:rPr>
        <w:t xml:space="preserve"> </w:t>
      </w:r>
      <w:r w:rsidR="00255514">
        <w:rPr>
          <w:rFonts w:ascii="Arial" w:hAnsi="Arial" w:cs="Arial"/>
          <w:sz w:val="24"/>
          <w:szCs w:val="24"/>
        </w:rPr>
        <w:t>This fundraiser</w:t>
      </w:r>
      <w:r w:rsidR="001C1BF7">
        <w:rPr>
          <w:rFonts w:ascii="Arial" w:hAnsi="Arial" w:cs="Arial"/>
          <w:sz w:val="24"/>
          <w:szCs w:val="24"/>
        </w:rPr>
        <w:t xml:space="preserve">, honoring Jim Ellison, </w:t>
      </w:r>
      <w:r w:rsidR="00255514">
        <w:rPr>
          <w:rFonts w:ascii="Arial" w:hAnsi="Arial" w:cs="Arial"/>
          <w:sz w:val="24"/>
          <w:szCs w:val="24"/>
        </w:rPr>
        <w:t xml:space="preserve">features </w:t>
      </w:r>
      <w:r w:rsidR="00255514" w:rsidRPr="00FB5E55">
        <w:rPr>
          <w:rFonts w:ascii="Arial" w:hAnsi="Arial" w:cs="Arial"/>
          <w:bCs/>
          <w:iCs/>
          <w:sz w:val="24"/>
          <w:szCs w:val="24"/>
        </w:rPr>
        <w:t>go</w:t>
      </w:r>
      <w:r w:rsidR="00255514">
        <w:rPr>
          <w:rFonts w:ascii="Arial" w:hAnsi="Arial" w:cs="Arial"/>
          <w:bCs/>
          <w:iCs/>
          <w:sz w:val="24"/>
          <w:szCs w:val="24"/>
        </w:rPr>
        <w:t xml:space="preserve">urmet steak dinner by a team of chuck wagon cookers led by Jimmy </w:t>
      </w:r>
      <w:proofErr w:type="spellStart"/>
      <w:r w:rsidR="00255514">
        <w:rPr>
          <w:rFonts w:ascii="Arial" w:hAnsi="Arial" w:cs="Arial"/>
          <w:bCs/>
          <w:iCs/>
          <w:sz w:val="24"/>
          <w:szCs w:val="24"/>
        </w:rPr>
        <w:t>Detro</w:t>
      </w:r>
      <w:proofErr w:type="spellEnd"/>
      <w:r w:rsidR="00255514" w:rsidRPr="00FB5E55">
        <w:rPr>
          <w:rFonts w:ascii="Arial" w:hAnsi="Arial" w:cs="Arial"/>
          <w:sz w:val="24"/>
          <w:szCs w:val="24"/>
        </w:rPr>
        <w:t>, cocktails,</w:t>
      </w:r>
      <w:r w:rsidR="00255514">
        <w:rPr>
          <w:rFonts w:ascii="Arial" w:hAnsi="Arial" w:cs="Arial"/>
          <w:sz w:val="24"/>
          <w:szCs w:val="24"/>
        </w:rPr>
        <w:t xml:space="preserve"> entertainment </w:t>
      </w:r>
      <w:r w:rsidR="00430E1D">
        <w:rPr>
          <w:rFonts w:ascii="Arial" w:hAnsi="Arial" w:cs="Arial"/>
          <w:sz w:val="24"/>
          <w:szCs w:val="24"/>
        </w:rPr>
        <w:t>by Kelly Willis &amp; Bruce Robison</w:t>
      </w:r>
      <w:r w:rsidR="001C1BF7">
        <w:rPr>
          <w:rFonts w:ascii="Arial" w:hAnsi="Arial" w:cs="Arial"/>
          <w:sz w:val="24"/>
          <w:szCs w:val="24"/>
        </w:rPr>
        <w:t xml:space="preserve">, and </w:t>
      </w:r>
      <w:r w:rsidR="00255514" w:rsidRPr="00FB5E55">
        <w:rPr>
          <w:rFonts w:ascii="Arial" w:hAnsi="Arial" w:cs="Arial"/>
          <w:sz w:val="24"/>
          <w:szCs w:val="24"/>
        </w:rPr>
        <w:t>auctions filled with Texian treasures</w:t>
      </w:r>
      <w:r w:rsidR="00255514">
        <w:rPr>
          <w:rFonts w:ascii="Arial" w:hAnsi="Arial" w:cs="Arial"/>
          <w:sz w:val="24"/>
          <w:szCs w:val="24"/>
        </w:rPr>
        <w:t>.</w:t>
      </w:r>
      <w:r w:rsidR="00576056">
        <w:rPr>
          <w:rFonts w:ascii="Arial" w:hAnsi="Arial" w:cs="Arial"/>
          <w:sz w:val="24"/>
          <w:szCs w:val="24"/>
        </w:rPr>
        <w:t xml:space="preserve"> T</w:t>
      </w:r>
      <w:r>
        <w:rPr>
          <w:rFonts w:ascii="Arial" w:hAnsi="Arial" w:cs="Arial"/>
          <w:sz w:val="24"/>
          <w:szCs w:val="24"/>
        </w:rPr>
        <w:t xml:space="preserve">ickets are limited; contact Ginger Moreland </w:t>
      </w:r>
      <w:r w:rsidRPr="00FB5E55">
        <w:rPr>
          <w:rFonts w:ascii="Arial" w:hAnsi="Arial" w:cs="Arial"/>
          <w:sz w:val="24"/>
          <w:szCs w:val="24"/>
        </w:rPr>
        <w:t xml:space="preserve">at 979-830-1824 or </w:t>
      </w:r>
      <w:hyperlink r:id="rId16" w:history="1">
        <w:r w:rsidRPr="00FB5E55">
          <w:rPr>
            <w:rStyle w:val="Hyperlink"/>
            <w:rFonts w:ascii="Arial" w:hAnsi="Arial" w:cs="Arial"/>
            <w:sz w:val="24"/>
            <w:szCs w:val="24"/>
          </w:rPr>
          <w:t>office@wheretexasbecametexas.org</w:t>
        </w:r>
      </w:hyperlink>
      <w:r w:rsidRPr="00FB5E55">
        <w:rPr>
          <w:rFonts w:ascii="Arial" w:hAnsi="Arial" w:cs="Arial"/>
          <w:sz w:val="24"/>
          <w:szCs w:val="24"/>
        </w:rPr>
        <w:t xml:space="preserve"> for tickets.</w:t>
      </w:r>
      <w:r w:rsidR="00576056">
        <w:rPr>
          <w:rFonts w:ascii="Arial" w:hAnsi="Arial" w:cs="Arial"/>
          <w:sz w:val="24"/>
          <w:szCs w:val="24"/>
        </w:rPr>
        <w:t xml:space="preserve"> </w:t>
      </w:r>
      <w:r>
        <w:rPr>
          <w:rFonts w:ascii="Arial" w:hAnsi="Arial" w:cs="Arial"/>
          <w:sz w:val="24"/>
          <w:szCs w:val="24"/>
        </w:rPr>
        <w:t xml:space="preserve"> Deadline to RSVP is April </w:t>
      </w:r>
      <w:r w:rsidR="006256FD">
        <w:rPr>
          <w:rFonts w:ascii="Arial" w:hAnsi="Arial" w:cs="Arial"/>
          <w:sz w:val="24"/>
          <w:szCs w:val="24"/>
        </w:rPr>
        <w:t>19</w:t>
      </w:r>
      <w:r w:rsidR="00576056">
        <w:rPr>
          <w:rFonts w:ascii="Arial" w:hAnsi="Arial" w:cs="Arial"/>
          <w:sz w:val="24"/>
          <w:szCs w:val="24"/>
        </w:rPr>
        <w:t xml:space="preserve">, </w:t>
      </w:r>
      <w:r w:rsidR="006256FD">
        <w:rPr>
          <w:rFonts w:ascii="Arial" w:hAnsi="Arial" w:cs="Arial"/>
          <w:sz w:val="24"/>
          <w:szCs w:val="24"/>
        </w:rPr>
        <w:t>2019</w:t>
      </w:r>
      <w:r>
        <w:rPr>
          <w:rFonts w:ascii="Arial" w:hAnsi="Arial" w:cs="Arial"/>
          <w:sz w:val="24"/>
          <w:szCs w:val="24"/>
        </w:rPr>
        <w:t>. All proceeds will benefit the Washington on the Brazos Park Association</w:t>
      </w:r>
      <w:r w:rsidR="00255514" w:rsidRPr="00FB5E55">
        <w:rPr>
          <w:rFonts w:ascii="Arial" w:hAnsi="Arial" w:cs="Arial"/>
          <w:sz w:val="24"/>
          <w:szCs w:val="24"/>
        </w:rPr>
        <w:t xml:space="preserve"> and its educati</w:t>
      </w:r>
      <w:r w:rsidR="00255514">
        <w:rPr>
          <w:rFonts w:ascii="Arial" w:hAnsi="Arial" w:cs="Arial"/>
          <w:sz w:val="24"/>
          <w:szCs w:val="24"/>
        </w:rPr>
        <w:t>onal programming</w:t>
      </w:r>
      <w:r w:rsidR="00255514" w:rsidRPr="00FB5E55">
        <w:rPr>
          <w:rFonts w:ascii="Arial" w:hAnsi="Arial" w:cs="Arial"/>
          <w:sz w:val="24"/>
          <w:szCs w:val="24"/>
        </w:rPr>
        <w:t xml:space="preserve"> and </w:t>
      </w:r>
      <w:r w:rsidR="00255514">
        <w:rPr>
          <w:rFonts w:ascii="Arial" w:hAnsi="Arial" w:cs="Arial"/>
          <w:sz w:val="24"/>
          <w:szCs w:val="24"/>
        </w:rPr>
        <w:t xml:space="preserve">expansion </w:t>
      </w:r>
      <w:r w:rsidR="00255514" w:rsidRPr="00FB5E55">
        <w:rPr>
          <w:rFonts w:ascii="Arial" w:hAnsi="Arial" w:cs="Arial"/>
          <w:sz w:val="24"/>
          <w:szCs w:val="24"/>
        </w:rPr>
        <w:t xml:space="preserve">of </w:t>
      </w:r>
      <w:r w:rsidR="00255514">
        <w:rPr>
          <w:rFonts w:ascii="Arial" w:hAnsi="Arial" w:cs="Arial"/>
          <w:sz w:val="24"/>
          <w:szCs w:val="24"/>
        </w:rPr>
        <w:t xml:space="preserve">the 293-acre </w:t>
      </w:r>
      <w:hyperlink r:id="rId17" w:history="1">
        <w:r w:rsidR="00255514" w:rsidRPr="00BE6A3D">
          <w:rPr>
            <w:rStyle w:val="Hyperlink"/>
            <w:rFonts w:ascii="Arial" w:hAnsi="Arial" w:cs="Arial"/>
            <w:sz w:val="24"/>
            <w:szCs w:val="24"/>
          </w:rPr>
          <w:t>Washington on the Brazos State Historic Site</w:t>
        </w:r>
      </w:hyperlink>
      <w:r w:rsidR="00255514">
        <w:rPr>
          <w:rStyle w:val="Hyperlink"/>
          <w:rFonts w:ascii="Arial" w:hAnsi="Arial" w:cs="Arial"/>
          <w:sz w:val="24"/>
          <w:szCs w:val="24"/>
        </w:rPr>
        <w:t>.</w:t>
      </w:r>
    </w:p>
    <w:p w14:paraId="61BA5F42" w14:textId="77777777" w:rsidR="00255514" w:rsidRDefault="00255514" w:rsidP="00576056">
      <w:pPr>
        <w:jc w:val="both"/>
        <w:rPr>
          <w:rFonts w:ascii="Arial" w:hAnsi="Arial" w:cs="Arial"/>
          <w:sz w:val="24"/>
          <w:szCs w:val="24"/>
        </w:rPr>
      </w:pPr>
    </w:p>
    <w:p w14:paraId="69F07134" w14:textId="5DD29BAA" w:rsidR="00437C78" w:rsidRPr="000448CB" w:rsidRDefault="00437C78" w:rsidP="00576056">
      <w:pPr>
        <w:pStyle w:val="NoSpacing"/>
        <w:rPr>
          <w:rFonts w:ascii="Arial" w:hAnsi="Arial" w:cs="Arial"/>
          <w:sz w:val="24"/>
          <w:szCs w:val="24"/>
        </w:rPr>
      </w:pPr>
    </w:p>
    <w:p w14:paraId="71FBF955" w14:textId="128741B5" w:rsidR="003E0DD8" w:rsidRPr="00FB5E55" w:rsidRDefault="003E0DD8" w:rsidP="00576056">
      <w:pPr>
        <w:rPr>
          <w:rFonts w:ascii="Arial" w:hAnsi="Arial" w:cs="Arial"/>
          <w:sz w:val="24"/>
          <w:szCs w:val="24"/>
        </w:rPr>
      </w:pPr>
    </w:p>
    <w:sectPr w:rsidR="003E0DD8" w:rsidRPr="00FB5E55" w:rsidSect="008363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FC INSANE RODEO">
    <w:altName w:val="IFC INSANE RODE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5D2A"/>
    <w:multiLevelType w:val="hybridMultilevel"/>
    <w:tmpl w:val="A1F84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2140E7D"/>
    <w:multiLevelType w:val="hybridMultilevel"/>
    <w:tmpl w:val="039E1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445C7B"/>
    <w:multiLevelType w:val="hybridMultilevel"/>
    <w:tmpl w:val="876A9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824753C"/>
    <w:multiLevelType w:val="hybridMultilevel"/>
    <w:tmpl w:val="9BF8D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4A7"/>
    <w:rsid w:val="000448CB"/>
    <w:rsid w:val="00093FC6"/>
    <w:rsid w:val="000956E9"/>
    <w:rsid w:val="000B6CDD"/>
    <w:rsid w:val="000C6C5C"/>
    <w:rsid w:val="000E456F"/>
    <w:rsid w:val="001041B9"/>
    <w:rsid w:val="00153AC9"/>
    <w:rsid w:val="0018218D"/>
    <w:rsid w:val="001A5F0A"/>
    <w:rsid w:val="001C1BF7"/>
    <w:rsid w:val="00255514"/>
    <w:rsid w:val="00282A8A"/>
    <w:rsid w:val="003128F9"/>
    <w:rsid w:val="003424DC"/>
    <w:rsid w:val="00346B2A"/>
    <w:rsid w:val="003B4A6A"/>
    <w:rsid w:val="003B6460"/>
    <w:rsid w:val="003B74A7"/>
    <w:rsid w:val="003C78D8"/>
    <w:rsid w:val="003D2DB9"/>
    <w:rsid w:val="003E06B5"/>
    <w:rsid w:val="003E0DD8"/>
    <w:rsid w:val="00421F79"/>
    <w:rsid w:val="00430E1D"/>
    <w:rsid w:val="00437C78"/>
    <w:rsid w:val="004B4D72"/>
    <w:rsid w:val="004D2D56"/>
    <w:rsid w:val="004E1EC5"/>
    <w:rsid w:val="0051094A"/>
    <w:rsid w:val="00524DD9"/>
    <w:rsid w:val="00550A89"/>
    <w:rsid w:val="005743E4"/>
    <w:rsid w:val="00576056"/>
    <w:rsid w:val="005A1CB9"/>
    <w:rsid w:val="006206FE"/>
    <w:rsid w:val="006256FD"/>
    <w:rsid w:val="00706C78"/>
    <w:rsid w:val="00747839"/>
    <w:rsid w:val="00774B2B"/>
    <w:rsid w:val="00777555"/>
    <w:rsid w:val="0083067A"/>
    <w:rsid w:val="00836368"/>
    <w:rsid w:val="0084565F"/>
    <w:rsid w:val="008743BE"/>
    <w:rsid w:val="008B7F67"/>
    <w:rsid w:val="009303E4"/>
    <w:rsid w:val="00937357"/>
    <w:rsid w:val="00955342"/>
    <w:rsid w:val="00972CCF"/>
    <w:rsid w:val="009D59C7"/>
    <w:rsid w:val="009F2B6F"/>
    <w:rsid w:val="009F3948"/>
    <w:rsid w:val="00A079A3"/>
    <w:rsid w:val="00A07A65"/>
    <w:rsid w:val="00A613ED"/>
    <w:rsid w:val="00A65670"/>
    <w:rsid w:val="00AB7205"/>
    <w:rsid w:val="00AE15F9"/>
    <w:rsid w:val="00B163FE"/>
    <w:rsid w:val="00B229C4"/>
    <w:rsid w:val="00B30D3B"/>
    <w:rsid w:val="00B96214"/>
    <w:rsid w:val="00BE6A3D"/>
    <w:rsid w:val="00C50AF8"/>
    <w:rsid w:val="00C771A8"/>
    <w:rsid w:val="00C8074D"/>
    <w:rsid w:val="00CB1302"/>
    <w:rsid w:val="00E16546"/>
    <w:rsid w:val="00E53672"/>
    <w:rsid w:val="00E600EB"/>
    <w:rsid w:val="00E82AEF"/>
    <w:rsid w:val="00EA49EA"/>
    <w:rsid w:val="00EC08E5"/>
    <w:rsid w:val="00ED621A"/>
    <w:rsid w:val="00F6675F"/>
    <w:rsid w:val="00FA106C"/>
    <w:rsid w:val="00FB2314"/>
    <w:rsid w:val="00FB5E55"/>
    <w:rsid w:val="00FC699C"/>
    <w:rsid w:val="00FF6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730B12"/>
  <w15:docId w15:val="{C5F844A7-2223-4632-BBB4-E203F2D1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4A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4A7"/>
    <w:pPr>
      <w:ind w:left="720"/>
      <w:contextualSpacing/>
    </w:pPr>
  </w:style>
  <w:style w:type="paragraph" w:styleId="NoSpacing">
    <w:name w:val="No Spacing"/>
    <w:basedOn w:val="Normal"/>
    <w:uiPriority w:val="1"/>
    <w:qFormat/>
    <w:rsid w:val="003B74A7"/>
    <w:rPr>
      <w:rFonts w:eastAsia="Calibri" w:cs="Times New Roman"/>
    </w:rPr>
  </w:style>
  <w:style w:type="character" w:styleId="Hyperlink">
    <w:name w:val="Hyperlink"/>
    <w:basedOn w:val="DefaultParagraphFont"/>
    <w:uiPriority w:val="99"/>
    <w:rsid w:val="003B74A7"/>
    <w:rPr>
      <w:rFonts w:cs="Times New Roman"/>
      <w:color w:val="0000FF"/>
      <w:u w:val="single"/>
    </w:rPr>
  </w:style>
  <w:style w:type="paragraph" w:customStyle="1" w:styleId="Default">
    <w:name w:val="Default"/>
    <w:rsid w:val="003B74A7"/>
    <w:pPr>
      <w:autoSpaceDE w:val="0"/>
      <w:autoSpaceDN w:val="0"/>
      <w:adjustRightInd w:val="0"/>
      <w:spacing w:after="0" w:line="240" w:lineRule="auto"/>
    </w:pPr>
    <w:rPr>
      <w:rFonts w:ascii="IFC INSANE RODEO" w:eastAsia="Calibri" w:hAnsi="IFC INSANE RODEO" w:cs="IFC INSANE RODEO"/>
      <w:color w:val="000000"/>
      <w:sz w:val="24"/>
      <w:szCs w:val="24"/>
    </w:rPr>
  </w:style>
  <w:style w:type="paragraph" w:customStyle="1" w:styleId="MediumGrid1-Accent31">
    <w:name w:val="Medium Grid 1 - Accent 31"/>
    <w:uiPriority w:val="99"/>
    <w:qFormat/>
    <w:rsid w:val="003B74A7"/>
    <w:pPr>
      <w:spacing w:after="0" w:line="240" w:lineRule="auto"/>
    </w:pPr>
    <w:rPr>
      <w:rFonts w:ascii="Calibri" w:eastAsia="Calibri" w:hAnsi="Calibri" w:cs="Times New Roman"/>
    </w:rPr>
  </w:style>
  <w:style w:type="character" w:customStyle="1" w:styleId="main">
    <w:name w:val="main"/>
    <w:rsid w:val="003B74A7"/>
  </w:style>
  <w:style w:type="character" w:customStyle="1" w:styleId="UnresolvedMention1">
    <w:name w:val="Unresolved Mention1"/>
    <w:basedOn w:val="DefaultParagraphFont"/>
    <w:uiPriority w:val="99"/>
    <w:semiHidden/>
    <w:unhideWhenUsed/>
    <w:rsid w:val="00FB5E55"/>
    <w:rPr>
      <w:color w:val="808080"/>
      <w:shd w:val="clear" w:color="auto" w:fill="E6E6E6"/>
    </w:rPr>
  </w:style>
  <w:style w:type="character" w:styleId="FollowedHyperlink">
    <w:name w:val="FollowedHyperlink"/>
    <w:basedOn w:val="DefaultParagraphFont"/>
    <w:uiPriority w:val="99"/>
    <w:semiHidden/>
    <w:unhideWhenUsed/>
    <w:rsid w:val="00FB5E55"/>
    <w:rPr>
      <w:color w:val="954F72" w:themeColor="followedHyperlink"/>
      <w:u w:val="single"/>
    </w:rPr>
  </w:style>
  <w:style w:type="paragraph" w:styleId="NormalWeb">
    <w:name w:val="Normal (Web)"/>
    <w:basedOn w:val="Normal"/>
    <w:uiPriority w:val="99"/>
    <w:unhideWhenUsed/>
    <w:rsid w:val="005A1CB9"/>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99"/>
    <w:qFormat/>
    <w:rsid w:val="000956E9"/>
    <w:rPr>
      <w:b/>
      <w:bCs/>
    </w:rPr>
  </w:style>
  <w:style w:type="paragraph" w:styleId="BodyText">
    <w:name w:val="Body Text"/>
    <w:basedOn w:val="Normal"/>
    <w:link w:val="BodyTextChar"/>
    <w:uiPriority w:val="1"/>
    <w:qFormat/>
    <w:rsid w:val="00FB2314"/>
    <w:pPr>
      <w:widowControl w:val="0"/>
      <w:autoSpaceDE w:val="0"/>
      <w:autoSpaceDN w:val="0"/>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FB2314"/>
    <w:rPr>
      <w:rFonts w:ascii="Times New Roman" w:eastAsia="Times New Roman" w:hAnsi="Times New Roman" w:cs="Times New Roman"/>
      <w:sz w:val="23"/>
      <w:szCs w:val="23"/>
    </w:rPr>
  </w:style>
  <w:style w:type="character" w:customStyle="1" w:styleId="UnresolvedMention2">
    <w:name w:val="Unresolved Mention2"/>
    <w:basedOn w:val="DefaultParagraphFont"/>
    <w:uiPriority w:val="99"/>
    <w:semiHidden/>
    <w:unhideWhenUsed/>
    <w:rsid w:val="00972CCF"/>
    <w:rPr>
      <w:color w:val="808080"/>
      <w:shd w:val="clear" w:color="auto" w:fill="E6E6E6"/>
    </w:rPr>
  </w:style>
  <w:style w:type="character" w:customStyle="1" w:styleId="UnresolvedMention3">
    <w:name w:val="Unresolved Mention3"/>
    <w:basedOn w:val="DefaultParagraphFont"/>
    <w:uiPriority w:val="99"/>
    <w:semiHidden/>
    <w:unhideWhenUsed/>
    <w:rsid w:val="00BE6A3D"/>
    <w:rPr>
      <w:color w:val="808080"/>
      <w:shd w:val="clear" w:color="auto" w:fill="E6E6E6"/>
    </w:rPr>
  </w:style>
  <w:style w:type="character" w:styleId="CommentReference">
    <w:name w:val="annotation reference"/>
    <w:basedOn w:val="DefaultParagraphFont"/>
    <w:uiPriority w:val="99"/>
    <w:semiHidden/>
    <w:unhideWhenUsed/>
    <w:rsid w:val="003E06B5"/>
    <w:rPr>
      <w:sz w:val="16"/>
      <w:szCs w:val="16"/>
    </w:rPr>
  </w:style>
  <w:style w:type="paragraph" w:styleId="CommentText">
    <w:name w:val="annotation text"/>
    <w:basedOn w:val="Normal"/>
    <w:link w:val="CommentTextChar"/>
    <w:uiPriority w:val="99"/>
    <w:semiHidden/>
    <w:unhideWhenUsed/>
    <w:rsid w:val="003E06B5"/>
    <w:rPr>
      <w:sz w:val="20"/>
      <w:szCs w:val="20"/>
    </w:rPr>
  </w:style>
  <w:style w:type="character" w:customStyle="1" w:styleId="CommentTextChar">
    <w:name w:val="Comment Text Char"/>
    <w:basedOn w:val="DefaultParagraphFont"/>
    <w:link w:val="CommentText"/>
    <w:uiPriority w:val="99"/>
    <w:semiHidden/>
    <w:rsid w:val="003E06B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06B5"/>
    <w:rPr>
      <w:b/>
      <w:bCs/>
    </w:rPr>
  </w:style>
  <w:style w:type="character" w:customStyle="1" w:styleId="CommentSubjectChar">
    <w:name w:val="Comment Subject Char"/>
    <w:basedOn w:val="CommentTextChar"/>
    <w:link w:val="CommentSubject"/>
    <w:uiPriority w:val="99"/>
    <w:semiHidden/>
    <w:rsid w:val="003E06B5"/>
    <w:rPr>
      <w:rFonts w:ascii="Calibri" w:hAnsi="Calibri" w:cs="Calibri"/>
      <w:b/>
      <w:bCs/>
      <w:sz w:val="20"/>
      <w:szCs w:val="20"/>
    </w:rPr>
  </w:style>
  <w:style w:type="paragraph" w:styleId="Revision">
    <w:name w:val="Revision"/>
    <w:hidden/>
    <w:uiPriority w:val="99"/>
    <w:semiHidden/>
    <w:rsid w:val="003E06B5"/>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3E06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6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92634">
      <w:bodyDiv w:val="1"/>
      <w:marLeft w:val="0"/>
      <w:marRight w:val="0"/>
      <w:marTop w:val="0"/>
      <w:marBottom w:val="0"/>
      <w:divBdr>
        <w:top w:val="none" w:sz="0" w:space="0" w:color="auto"/>
        <w:left w:val="none" w:sz="0" w:space="0" w:color="auto"/>
        <w:bottom w:val="none" w:sz="0" w:space="0" w:color="auto"/>
        <w:right w:val="none" w:sz="0" w:space="0" w:color="auto"/>
      </w:divBdr>
    </w:div>
    <w:div w:id="657811423">
      <w:bodyDiv w:val="1"/>
      <w:marLeft w:val="0"/>
      <w:marRight w:val="0"/>
      <w:marTop w:val="0"/>
      <w:marBottom w:val="0"/>
      <w:divBdr>
        <w:top w:val="none" w:sz="0" w:space="0" w:color="auto"/>
        <w:left w:val="none" w:sz="0" w:space="0" w:color="auto"/>
        <w:bottom w:val="none" w:sz="0" w:space="0" w:color="auto"/>
        <w:right w:val="none" w:sz="0" w:space="0" w:color="auto"/>
      </w:divBdr>
    </w:div>
    <w:div w:id="922227535">
      <w:bodyDiv w:val="1"/>
      <w:marLeft w:val="0"/>
      <w:marRight w:val="0"/>
      <w:marTop w:val="0"/>
      <w:marBottom w:val="0"/>
      <w:divBdr>
        <w:top w:val="none" w:sz="0" w:space="0" w:color="auto"/>
        <w:left w:val="none" w:sz="0" w:space="0" w:color="auto"/>
        <w:bottom w:val="none" w:sz="0" w:space="0" w:color="auto"/>
        <w:right w:val="none" w:sz="0" w:space="0" w:color="auto"/>
      </w:divBdr>
    </w:div>
    <w:div w:id="1822387885">
      <w:bodyDiv w:val="1"/>
      <w:marLeft w:val="0"/>
      <w:marRight w:val="0"/>
      <w:marTop w:val="0"/>
      <w:marBottom w:val="0"/>
      <w:divBdr>
        <w:top w:val="none" w:sz="0" w:space="0" w:color="auto"/>
        <w:left w:val="none" w:sz="0" w:space="0" w:color="auto"/>
        <w:bottom w:val="none" w:sz="0" w:space="0" w:color="auto"/>
        <w:right w:val="none" w:sz="0" w:space="0" w:color="auto"/>
      </w:divBdr>
    </w:div>
    <w:div w:id="2074766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heretexasbecametexas.org/" TargetMode="External"/><Relationship Id="rId13" Type="http://schemas.openxmlformats.org/officeDocument/2006/relationships/hyperlink" Target="https://www.facebook.com/washingtononthebrazo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ockinstarbrenham.com/" TargetMode="External"/><Relationship Id="rId12" Type="http://schemas.openxmlformats.org/officeDocument/2006/relationships/hyperlink" Target="http://www.wheretexasbecametexas.org" TargetMode="External"/><Relationship Id="rId17" Type="http://schemas.openxmlformats.org/officeDocument/2006/relationships/hyperlink" Target="http://wheretexasbecametexas.org/" TargetMode="External"/><Relationship Id="rId2" Type="http://schemas.openxmlformats.org/officeDocument/2006/relationships/styles" Target="styles.xml"/><Relationship Id="rId16" Type="http://schemas.openxmlformats.org/officeDocument/2006/relationships/hyperlink" Target="mailto:office@wheretexasbecametexas.org" TargetMode="External"/><Relationship Id="rId1" Type="http://schemas.openxmlformats.org/officeDocument/2006/relationships/numbering" Target="numbering.xml"/><Relationship Id="rId6" Type="http://schemas.openxmlformats.org/officeDocument/2006/relationships/hyperlink" Target="http://wheretexasbecametexas.org/about/park-association/" TargetMode="External"/><Relationship Id="rId11" Type="http://schemas.openxmlformats.org/officeDocument/2006/relationships/hyperlink" Target="http://wheretexasbecametexas.org" TargetMode="External"/><Relationship Id="rId5" Type="http://schemas.openxmlformats.org/officeDocument/2006/relationships/image" Target="media/image1.jpeg"/><Relationship Id="rId15" Type="http://schemas.openxmlformats.org/officeDocument/2006/relationships/hyperlink" Target="https://rockinstarbrenham.com/" TargetMode="External"/><Relationship Id="rId10" Type="http://schemas.openxmlformats.org/officeDocument/2006/relationships/hyperlink" Target="https://rockinstarbrenha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office@wheretexasbecametexas.org" TargetMode="External"/><Relationship Id="rId14" Type="http://schemas.openxmlformats.org/officeDocument/2006/relationships/hyperlink" Target="http://wheretexasbecametexas.org/about/park-associ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2</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Albrecht</dc:creator>
  <cp:keywords/>
  <dc:description/>
  <cp:lastModifiedBy>Associate</cp:lastModifiedBy>
  <cp:revision>17</cp:revision>
  <dcterms:created xsi:type="dcterms:W3CDTF">2019-01-29T17:11:00Z</dcterms:created>
  <dcterms:modified xsi:type="dcterms:W3CDTF">2019-03-19T17:04:00Z</dcterms:modified>
</cp:coreProperties>
</file>